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9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205BD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Maddalena </w:t>
      </w:r>
      <w:proofErr w:type="spellStart"/>
      <w:r w:rsidRPr="00205BDA">
        <w:rPr>
          <w:rFonts w:ascii="Times New Roman" w:eastAsia="Times New Roman" w:hAnsi="Times New Roman" w:cs="Times New Roman"/>
          <w:sz w:val="36"/>
          <w:szCs w:val="36"/>
          <w:lang w:eastAsia="it-IT"/>
        </w:rPr>
        <w:t>Caspani-Mosca</w:t>
      </w:r>
      <w:proofErr w:type="spellEnd"/>
      <w:r w:rsidRPr="00F96F88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</w:t>
      </w:r>
    </w:p>
    <w:p w:rsidR="00205BDA" w:rsidRPr="00F96F88" w:rsidRDefault="00453492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fldChar w:fldCharType="begin"/>
      </w:r>
      <w:r>
        <w:instrText>HYPERLINK "mailto:caspanimosca@gmail.com"</w:instrText>
      </w:r>
      <w:r>
        <w:fldChar w:fldCharType="separate"/>
      </w:r>
      <w:r w:rsidR="00F96F88" w:rsidRPr="00F96F88">
        <w:rPr>
          <w:rStyle w:val="Collegamentoipertestuale"/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>caspanimosca@gmail.com</w:t>
      </w:r>
      <w:r>
        <w:fldChar w:fldCharType="end"/>
      </w:r>
    </w:p>
    <w:p w:rsidR="00F96F88" w:rsidRPr="00780FF2" w:rsidRDefault="00D34088" w:rsidP="00F96F88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80FF2">
        <w:rPr>
          <w:rFonts w:ascii="Arial" w:eastAsia="Times New Roman" w:hAnsi="Arial" w:cs="Arial"/>
          <w:sz w:val="24"/>
          <w:szCs w:val="24"/>
          <w:lang w:eastAsia="it-IT"/>
        </w:rPr>
        <w:t>Autrice del saggio</w:t>
      </w:r>
      <w:r w:rsidRPr="00780FF2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: </w:t>
      </w:r>
    </w:p>
    <w:p w:rsidR="00F96F88" w:rsidRPr="00F96F88" w:rsidRDefault="00F96F88" w:rsidP="00F96F8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'L'arme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nucléaire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interroge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le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psychanalyste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F96F88" w:rsidRPr="00F96F88" w:rsidRDefault="00F96F88" w:rsidP="00F96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Questions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contemporaines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sur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destructivité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le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sujet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et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le </w:t>
      </w:r>
      <w:proofErr w:type="spellStart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groupe</w:t>
      </w:r>
      <w:proofErr w:type="spellEnd"/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.'</w:t>
      </w:r>
      <w:r w:rsidR="008D52FA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8D52FA">
        <w:rPr>
          <w:rFonts w:ascii="Arial" w:hAnsi="Arial" w:cs="Arial"/>
          <w:color w:val="222222"/>
          <w:shd w:val="clear" w:color="auto" w:fill="FFFFFF"/>
        </w:rPr>
        <w:t>Ed.Mimesis</w:t>
      </w:r>
      <w:proofErr w:type="spellEnd"/>
    </w:p>
    <w:p w:rsidR="00F96F88" w:rsidRPr="00F96F88" w:rsidRDefault="00F96F88" w:rsidP="00F96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96F88" w:rsidRPr="00F96F88" w:rsidRDefault="00F96F88" w:rsidP="00F96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96F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Disponibile in Italia su Amazon.</w:t>
      </w:r>
    </w:p>
    <w:p w:rsidR="00F96F88" w:rsidRPr="00F96F88" w:rsidRDefault="00F96F88" w:rsidP="00F96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34088" w:rsidRPr="00205BDA" w:rsidRDefault="00D34088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5BDA" w:rsidRPr="00205BDA" w:rsidRDefault="00205BDA" w:rsidP="0020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336" w:rsidRDefault="00246336" w:rsidP="00205BD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40"/>
          <w:szCs w:val="36"/>
          <w:lang w:eastAsia="it-IT"/>
        </w:rPr>
      </w:pPr>
    </w:p>
    <w:p w:rsidR="00205BDA" w:rsidRPr="00246336" w:rsidRDefault="00246336" w:rsidP="00205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i/>
          <w:iCs/>
          <w:sz w:val="40"/>
          <w:szCs w:val="36"/>
          <w:lang w:eastAsia="it-IT"/>
        </w:rPr>
        <w:t>“</w:t>
      </w:r>
      <w:r w:rsidR="00205BDA" w:rsidRPr="00246336">
        <w:rPr>
          <w:rFonts w:ascii="Calibri" w:eastAsia="Times New Roman" w:hAnsi="Calibri" w:cs="Calibri"/>
          <w:b/>
          <w:bCs/>
          <w:i/>
          <w:iCs/>
          <w:sz w:val="40"/>
          <w:szCs w:val="36"/>
          <w:lang w:eastAsia="it-IT"/>
        </w:rPr>
        <w:t>Tutti responsabili</w:t>
      </w:r>
      <w:r>
        <w:rPr>
          <w:rFonts w:ascii="Calibri" w:eastAsia="Times New Roman" w:hAnsi="Calibri" w:cs="Calibri"/>
          <w:b/>
          <w:sz w:val="40"/>
          <w:szCs w:val="36"/>
          <w:lang w:eastAsia="it-IT"/>
        </w:rPr>
        <w:t>”</w:t>
      </w:r>
    </w:p>
    <w:p w:rsidR="00205BDA" w:rsidRPr="00205BDA" w:rsidRDefault="00205BDA" w:rsidP="0020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</w:t>
      </w:r>
    </w:p>
    <w:p w:rsidR="00205BDA" w:rsidRP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Consideriamo questi uomini,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Arkhipov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,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Basset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et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Petrov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, come degli eroi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perchè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, anche a distanza di tempo, siamo consapevoli dell’impatto che le loro scelte responsabili hanno avuto sul destino dell’umanità.</w:t>
      </w: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A partire da qui, vorrei condividere alcune riflessioni sull’illusione della sicurezza che l’arma nucleare conferisce a chi la possiede (o vuole possederla) e sull’adattabilità  di certi comportamenti umani.</w:t>
      </w: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Lo stato di dipendenza e di vulnerabilità che caratterizza l’inizio della vita, implica che protezione e sicurezza poggiano interamente sull’entourage dell’</w:t>
      </w:r>
      <w:proofErr w:type="spellStart"/>
      <w:r w:rsidRPr="00205BDA">
        <w:rPr>
          <w:rFonts w:ascii="Calibri" w:eastAsia="Times New Roman" w:hAnsi="Calibri" w:cs="Calibri"/>
          <w:bCs/>
          <w:i/>
          <w:iCs/>
          <w:sz w:val="36"/>
          <w:szCs w:val="36"/>
          <w:lang w:eastAsia="it-IT"/>
        </w:rPr>
        <w:t>infans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. Crescendo, ognuno di noi diventa sempre più responsabile della propria sicurezza, ma sempre i</w:t>
      </w:r>
      <w:r>
        <w:rPr>
          <w:rFonts w:ascii="Calibri" w:eastAsia="Times New Roman" w:hAnsi="Calibri" w:cs="Calibri"/>
          <w:bCs/>
          <w:sz w:val="36"/>
          <w:szCs w:val="36"/>
          <w:lang w:eastAsia="it-IT"/>
        </w:rPr>
        <w:t>n relazione all’ambiente, perché</w:t>
      </w: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la dimensione personale è strettamente legata a quella sociale.</w:t>
      </w:r>
    </w:p>
    <w:p w:rsid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Il bisogno di protezione si prolunga in età adulta e una delle protezioni che i cittadini chiedono allo Stato è designata con il termine di ‘sicurezza nazionale’. Uno Stato nucleare, attraverso i suoi responsabili politici e militari, promette di assicurarla, ma di fronte ad un aumento di una minaccia esterna si ritrova vulnerabile e in risposta è tentato di aumentare /modernizzare (e di fatto lo fa) il suo arsenale, che gli crea una sorta di dipendenza di proporzioni gigantesche. </w:t>
      </w: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lastRenderedPageBreak/>
        <w:t>Il ‘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nuclearismo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’ è un termine apparso negli anni 1960 nel mondo anglosassone per indicare una dottrina che difende l’arma nucleare come mezzo per assicurare la pace e la sicurezza nazionale che, lasciato nelle mani dei politici e degli esperti, allontana la nostra responsabilità personale. </w:t>
      </w:r>
    </w:p>
    <w:p w:rsidR="00205BDA" w:rsidRP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Il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nuclearismo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ha le caratteristiche di una dipendenza psicologica dalla quale è particolarmente difficile liberarsi. </w:t>
      </w:r>
    </w:p>
    <w:p w:rsid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Ma vi è un grande divario tra il bisogno psicologico di sicurezza e la minaccia reale.</w:t>
      </w: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Viene ora da chiedersi: come possono dei soggetti adattarsi ed aderire attivamente o passivamente a una situazione inquietante e pericolosa per la loro vita e per quella delle generazioni future, e fare come se la minaccia di distruzione dell’umanità non esistesse?</w:t>
      </w: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Il fenomeno adattativo, presente in ognuno di noi, si basa sul bisogno di sicurezza che ci protegge dalle angosce arcaiche di frammentazione e di annientamento.</w:t>
      </w:r>
    </w:p>
    <w:p w:rsid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Chi</w:t>
      </w:r>
      <w:r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è obbligato ad adattarsi a ciò</w:t>
      </w: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che trova è il neonato. Non ha scelta. Come abbiamo visto, dipende totalmente dall’Altro e da un ambiente che favorisce la sicurezza di base indispensabile al suo sviluppo e alla sua sopravvivenza.</w:t>
      </w:r>
    </w:p>
    <w:p w:rsid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Il cammino è lungo tra il ‘non avere scelta’ e il poter scegliere, e resterà sempre nell’inconscio di ognuno di noi un residuo più o meno importante di questo nucleo di dipendenza totale che spingerà a ricercare un legame simbiotico e a « depositare » nel mondo esterno (persona, istituzione, ideologia) la propria sicurezza (</w:t>
      </w:r>
      <w:r w:rsidRPr="00205BDA">
        <w:rPr>
          <w:rFonts w:ascii="Calibri" w:eastAsia="Times New Roman" w:hAnsi="Calibri" w:cs="Calibri"/>
          <w:sz w:val="36"/>
          <w:szCs w:val="36"/>
          <w:lang w:eastAsia="it-IT"/>
        </w:rPr>
        <w:t>ogni riferimento a certe situazioni politiche non è casuale</w:t>
      </w: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).</w:t>
      </w: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Questa situazione si caratterizza per un’assenza di conflitto interno che conferisce al soggetto in cerca di sicurezza, di </w:t>
      </w: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lastRenderedPageBreak/>
        <w:t xml:space="preserve">riconoscimento e di appartenenza, un’adattabilità nei confronti del mondo esterno. Questa è alla base di certi comportamenti a-critici e conformisti che consentono, in un contesto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gruppale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, di adattarsi a tutto, fino ad accettare come qualcosa di scontato e di ovvio, l’inaccettabile.</w:t>
      </w: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sz w:val="36"/>
          <w:szCs w:val="36"/>
          <w:lang w:eastAsia="it-IT"/>
        </w:rPr>
        <w:t>Si annulla così</w:t>
      </w: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la capacità di pensare, di simbolizzare, di fare delle scelte responsabili, aprendo la strada alla manipolazione da parte di chi detiene il potere.</w:t>
      </w:r>
    </w:p>
    <w:p w:rsid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In questo modo, una situazione esterna, da inquietante finisce per diventare familiare. I sentimenti di vergogna, di indignazione, di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rivolta…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sono in un certo modo confiscati, ridotti al silenzio. Ed è proprio una cappa di silenzio che avvolge il pericolo che fanno correre all’umanità le armi nucleari. </w:t>
      </w:r>
    </w:p>
    <w:p w:rsidR="00FC79D3" w:rsidRPr="00205BDA" w:rsidRDefault="00FC79D3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Il pericolo del silenzio è in agguato per tutti noi. Oltre che muti, rischiamo di diventare anche sordi e ciechi? - secondo l’espressione del filosofo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Günther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 </w:t>
      </w:r>
      <w:proofErr w:type="spellStart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Anders</w:t>
      </w:r>
      <w:proofErr w:type="spellEnd"/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 xml:space="preserve">, un pensatore di riferimento sulla questione nucleare. </w:t>
      </w:r>
    </w:p>
    <w:p w:rsidR="00205BDA" w:rsidRDefault="00205BDA" w:rsidP="00205BDA">
      <w:pPr>
        <w:spacing w:after="0" w:line="240" w:lineRule="auto"/>
        <w:jc w:val="both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Più nessuno dovrebbe poter dire: ‘non lo sapevo’.</w:t>
      </w:r>
    </w:p>
    <w:p w:rsidR="00FC79D3" w:rsidRPr="00205BDA" w:rsidRDefault="00FC79D3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5BDA" w:rsidRPr="00205BDA" w:rsidRDefault="00205BDA" w:rsidP="002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BDA">
        <w:rPr>
          <w:rFonts w:ascii="Calibri" w:eastAsia="Times New Roman" w:hAnsi="Calibri" w:cs="Calibri"/>
          <w:bCs/>
          <w:sz w:val="36"/>
          <w:szCs w:val="36"/>
          <w:lang w:eastAsia="it-IT"/>
        </w:rPr>
        <w:t>La testimonianza di questi  eroi  è proprio di non essersi ‘adattati’ all’inaccettabile ma di essere disposti a pagare di persona, e non a far pagare ad altri le conseguenze di scelte irrevocabili e irresponsabili.</w:t>
      </w:r>
    </w:p>
    <w:p w:rsidR="00EB7822" w:rsidRPr="00205BDA" w:rsidRDefault="00EB7822"/>
    <w:sectPr w:rsidR="00EB7822" w:rsidRPr="00205BDA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05BDA"/>
    <w:rsid w:val="001B5E7E"/>
    <w:rsid w:val="00205BDA"/>
    <w:rsid w:val="00246336"/>
    <w:rsid w:val="00453492"/>
    <w:rsid w:val="00780FF2"/>
    <w:rsid w:val="008D52FA"/>
    <w:rsid w:val="00AB45A8"/>
    <w:rsid w:val="00B36759"/>
    <w:rsid w:val="00D16B13"/>
    <w:rsid w:val="00D34088"/>
    <w:rsid w:val="00E62754"/>
    <w:rsid w:val="00EB7822"/>
    <w:rsid w:val="00F6659D"/>
    <w:rsid w:val="00F96F88"/>
    <w:rsid w:val="00F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4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242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8</cp:revision>
  <dcterms:created xsi:type="dcterms:W3CDTF">2019-06-03T07:25:00Z</dcterms:created>
  <dcterms:modified xsi:type="dcterms:W3CDTF">2019-11-04T17:25:00Z</dcterms:modified>
</cp:coreProperties>
</file>